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Allegato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– Valutazion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 titoli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wv61675s8mm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Autodichiarazione punteggio titoli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Esperto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68hzb4v3qb2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4.11285400390625" w:line="230.3424882888794" w:lineRule="auto"/>
        <w:ind w:left="0" w:right="419.290771484375" w:firstLine="0"/>
        <w:rPr>
          <w:rFonts w:ascii="Times" w:cs="Times" w:eastAsia="Times" w:hAnsi="Times"/>
          <w:b w:val="1"/>
          <w:sz w:val="22.079999923706055"/>
          <w:szCs w:val="22.079999923706055"/>
        </w:rPr>
      </w:pPr>
      <w:r w:rsidDel="00000000" w:rsidR="00000000" w:rsidRPr="00000000">
        <w:rPr>
          <w:rFonts w:ascii="Times" w:cs="Times" w:eastAsia="Times" w:hAnsi="Times"/>
          <w:b w:val="1"/>
          <w:sz w:val="22.079999923706055"/>
          <w:szCs w:val="22.079999923706055"/>
          <w:rtl w:val="0"/>
        </w:rPr>
        <w:t xml:space="preserve">Titolo di Accesso:                 ________________________________________________________________</w:t>
      </w:r>
    </w:p>
    <w:p w:rsidR="00000000" w:rsidDel="00000000" w:rsidP="00000000" w:rsidRDefault="00000000" w:rsidRPr="00000000" w14:paraId="00000005">
      <w:pPr>
        <w:spacing w:before="14.11285400390625" w:line="230.3424882888794" w:lineRule="auto"/>
        <w:ind w:left="0" w:right="419.290771484375" w:firstLine="0"/>
        <w:rPr>
          <w:rFonts w:ascii="Times" w:cs="Times" w:eastAsia="Times" w:hAnsi="Times"/>
          <w:i w:val="1"/>
          <w:sz w:val="18.079999923706055"/>
          <w:szCs w:val="18.079999923706055"/>
        </w:rPr>
      </w:pPr>
      <w:r w:rsidDel="00000000" w:rsidR="00000000" w:rsidRPr="00000000">
        <w:rPr>
          <w:rFonts w:ascii="Times" w:cs="Times" w:eastAsia="Times" w:hAnsi="Times"/>
          <w:i w:val="1"/>
          <w:sz w:val="18.079999923706055"/>
          <w:szCs w:val="18.079999923706055"/>
          <w:rtl w:val="0"/>
        </w:rPr>
        <w:t xml:space="preserve">(Tipologia di Laurea/Corso) </w:t>
      </w:r>
    </w:p>
    <w:p w:rsidR="00000000" w:rsidDel="00000000" w:rsidP="00000000" w:rsidRDefault="00000000" w:rsidRPr="00000000" w14:paraId="00000006">
      <w:pPr>
        <w:widowControl w:val="1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3075"/>
        <w:gridCol w:w="1305"/>
        <w:gridCol w:w="1215"/>
        <w:gridCol w:w="1305"/>
        <w:gridCol w:w="105"/>
        <w:tblGridChange w:id="0">
          <w:tblGrid>
            <w:gridCol w:w="3600"/>
            <w:gridCol w:w="3075"/>
            <w:gridCol w:w="1305"/>
            <w:gridCol w:w="1215"/>
            <w:gridCol w:w="1305"/>
            <w:gridCol w:w="10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TABELLA VALUTAZIONE - ESPERTI INTERNI/ESTERNI </w:t>
            </w:r>
          </w:p>
          <w:p w:rsidR="00000000" w:rsidDel="00000000" w:rsidP="00000000" w:rsidRDefault="00000000" w:rsidRPr="00000000" w14:paraId="00000008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.960937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di valutabili</w:t>
            </w:r>
          </w:p>
        </w:tc>
        <w:tc>
          <w:tcPr/>
          <w:p w:rsidR="00000000" w:rsidDel="00000000" w:rsidP="00000000" w:rsidRDefault="00000000" w:rsidRPr="00000000" w14:paraId="0000000E">
            <w:pPr>
              <w:pStyle w:val="Subtitle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UNITARIO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candidato</w:t>
            </w:r>
          </w:p>
        </w:tc>
        <w:tc>
          <w:tcPr/>
          <w:p w:rsidR="00000000" w:rsidDel="00000000" w:rsidP="00000000" w:rsidRDefault="00000000" w:rsidRPr="00000000" w14:paraId="00000011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commissione</w:t>
            </w:r>
          </w:p>
        </w:tc>
      </w:tr>
      <w:tr>
        <w:trPr>
          <w:cantSplit w:val="0"/>
          <w:trHeight w:val="338.593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2">
            <w:pPr>
              <w:ind w:left="427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Formazione (max 30 punti)</w:t>
            </w:r>
          </w:p>
        </w:tc>
      </w:tr>
      <w:tr>
        <w:trPr>
          <w:cantSplit w:val="0"/>
          <w:trHeight w:val="698.93554687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Laurea quadriennale vecchio ordinamento o specialistica nuovo ordinamento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Punti 6 con voto fino a 80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Punti 8 con voto da 81 a 100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Punti 10 con voto da 101 a 110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Punti 12 con voto 110 e lode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 punti</w:t>
            </w:r>
          </w:p>
        </w:tc>
        <w:tc>
          <w:tcPr/>
          <w:p w:rsidR="00000000" w:rsidDel="00000000" w:rsidP="00000000" w:rsidRDefault="00000000" w:rsidRPr="00000000" w14:paraId="0000001D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Master annuale, corso di specializzazione o perfezionamento annuale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 punto per ogni titolo,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max 3 punti</w:t>
            </w:r>
          </w:p>
          <w:p w:rsidR="00000000" w:rsidDel="00000000" w:rsidP="00000000" w:rsidRDefault="00000000" w:rsidRPr="00000000" w14:paraId="00000022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punti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Master di durata almeno biennale, corso di specializzazione o perfezionamento pluriennale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 punti per ogni titolo,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max 6 punti</w:t>
            </w:r>
          </w:p>
          <w:p w:rsidR="00000000" w:rsidDel="00000000" w:rsidP="00000000" w:rsidRDefault="00000000" w:rsidRPr="00000000" w14:paraId="00000029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 punti</w:t>
            </w:r>
          </w:p>
        </w:tc>
        <w:tc>
          <w:tcPr/>
          <w:p w:rsidR="00000000" w:rsidDel="00000000" w:rsidP="00000000" w:rsidRDefault="00000000" w:rsidRPr="00000000" w14:paraId="0000002B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ECDL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2 punti</w:t>
            </w:r>
          </w:p>
        </w:tc>
        <w:tc>
          <w:tcPr/>
          <w:p w:rsidR="00000000" w:rsidDel="00000000" w:rsidP="00000000" w:rsidRDefault="00000000" w:rsidRPr="00000000" w14:paraId="0000002F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punti</w:t>
            </w:r>
          </w:p>
        </w:tc>
        <w:tc>
          <w:tcPr/>
          <w:p w:rsidR="00000000" w:rsidDel="00000000" w:rsidP="00000000" w:rsidRDefault="00000000" w:rsidRPr="00000000" w14:paraId="0000003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Altre certificazioni informatiche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 punto per ogni titolo,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35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 punti</w:t>
            </w:r>
          </w:p>
        </w:tc>
        <w:tc>
          <w:tcPr/>
          <w:p w:rsidR="00000000" w:rsidDel="00000000" w:rsidP="00000000" w:rsidRDefault="00000000" w:rsidRPr="00000000" w14:paraId="00000036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304" w:lineRule="auto"/>
              <w:ind w:right="55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Pubblicazioni: pubblicazioni con ISBN e/o opera d’ ingegno gno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 punto per ogni pubblicazione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max 2 punti</w:t>
            </w:r>
          </w:p>
        </w:tc>
        <w:tc>
          <w:tcPr/>
          <w:p w:rsidR="00000000" w:rsidDel="00000000" w:rsidP="00000000" w:rsidRDefault="00000000" w:rsidRPr="00000000" w14:paraId="0000003B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 punti</w:t>
            </w:r>
          </w:p>
        </w:tc>
        <w:tc>
          <w:tcPr/>
          <w:p w:rsidR="00000000" w:rsidDel="00000000" w:rsidP="00000000" w:rsidRDefault="00000000" w:rsidRPr="00000000" w14:paraId="0000003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Corsi di aggiornamento/formazione coerenti con le tematiche oggetto dell’avviso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 punto per ogni corso,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max 3 punti</w:t>
            </w:r>
          </w:p>
          <w:p w:rsidR="00000000" w:rsidDel="00000000" w:rsidP="00000000" w:rsidRDefault="00000000" w:rsidRPr="00000000" w14:paraId="00000041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punti</w:t>
            </w:r>
          </w:p>
        </w:tc>
        <w:tc>
          <w:tcPr/>
          <w:p w:rsidR="00000000" w:rsidDel="00000000" w:rsidP="00000000" w:rsidRDefault="00000000" w:rsidRPr="00000000" w14:paraId="00000043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ind w:left="483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Esperienza  professionale  in contesti  scolastici    (max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35 punti)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Incarichi precedenti documentati prestati in contesti scolastici nel settore di pertinenza inerente la figura oggetto di selezione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Punti 7 per ciascun incarico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(fino ad un massimo di 5)</w:t>
            </w:r>
          </w:p>
          <w:p w:rsidR="00000000" w:rsidDel="00000000" w:rsidP="00000000" w:rsidRDefault="00000000" w:rsidRPr="00000000" w14:paraId="0000004D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 punti</w:t>
            </w:r>
          </w:p>
        </w:tc>
        <w:tc>
          <w:tcPr/>
          <w:p w:rsidR="00000000" w:rsidDel="00000000" w:rsidP="00000000" w:rsidRDefault="00000000" w:rsidRPr="00000000" w14:paraId="0000005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ind w:left="483"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Esperienza  professionale  in contesti  extra e para-scolastici    (max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35 punti)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Incarichi precedenti documentati prestati in contesti extra e para-scolastici nel settore di pertinenza inerente la figura oggetto di selezione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Punti 7 per ciascun incarico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(fino ad un massimo di 5)</w:t>
            </w:r>
          </w:p>
          <w:p w:rsidR="00000000" w:rsidDel="00000000" w:rsidP="00000000" w:rsidRDefault="00000000" w:rsidRPr="00000000" w14:paraId="0000005A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 punti</w:t>
            </w:r>
          </w:p>
        </w:tc>
        <w:tc>
          <w:tcPr/>
          <w:p w:rsidR="00000000" w:rsidDel="00000000" w:rsidP="00000000" w:rsidRDefault="00000000" w:rsidRPr="00000000" w14:paraId="0000005D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ind w:left="427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ind w:left="42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heading=h.29gde8gp6r3i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heading=h.ma8nws26p056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before="15" w:lineRule="auto"/>
        <w:jc w:val="cente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6231"/>
        </w:tabs>
        <w:ind w:left="329" w:hanging="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67">
      <w:pPr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</w:t>
      </w:r>
    </w:p>
    <w:p w:rsidR="00000000" w:rsidDel="00000000" w:rsidP="00000000" w:rsidRDefault="00000000" w:rsidRPr="00000000" w14:paraId="00000069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="352" w:lineRule="auto"/>
        <w:ind w:left="-141" w:right="-219" w:hanging="1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 riferimento alla D. Lgv. 101/2018 (Regolamento UE n. 679/2016 GDPR) lo scrivente autorizza espressamente l’utilizzo dei propri dati personali e professionali riportati nel presente modulo, per le finalità connesse all’avviso di selezione in oggetto.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="352" w:lineRule="auto"/>
        <w:ind w:left="-141" w:right="104" w:hanging="195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31"/>
        </w:tabs>
        <w:ind w:left="329" w:hanging="4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15" w:lineRule="auto"/>
        <w:rPr/>
      </w:pPr>
      <w:r w:rsidDel="00000000" w:rsidR="00000000" w:rsidRPr="00000000">
        <w:rPr>
          <w:rtl w:val="0"/>
        </w:rPr>
      </w:r>
    </w:p>
    <w:sectPr>
      <w:pgSz w:h="16840" w:w="11909" w:orient="portrait"/>
      <w:pgMar w:bottom="280" w:top="1220" w:left="52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90FD6"/>
  </w:style>
  <w:style w:type="paragraph" w:styleId="Titolo1">
    <w:name w:val="heading 1"/>
    <w:basedOn w:val="Normale"/>
    <w:next w:val="Normale"/>
    <w:uiPriority w:val="9"/>
    <w:qFormat w:val="1"/>
    <w:rsid w:val="00790FD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790FD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790FD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rsid w:val="00790FD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790FD6"/>
    <w:pPr>
      <w:ind w:left="71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790FD6"/>
  </w:style>
  <w:style w:type="paragraph" w:styleId="TableParagraph" w:customStyle="1">
    <w:name w:val="Table Paragraph"/>
    <w:basedOn w:val="Normale"/>
    <w:uiPriority w:val="1"/>
    <w:qFormat w:val="1"/>
    <w:rsid w:val="00790FD6"/>
  </w:style>
  <w:style w:type="table" w:styleId="Grigliatabella">
    <w:name w:val="Table Grid"/>
    <w:basedOn w:val="Tabellanormale"/>
    <w:uiPriority w:val="59"/>
    <w:rsid w:val="00F734D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442815"/>
    <w:rPr>
      <w:color w:val="0000ff" w:themeColor="hyperlink"/>
      <w:u w:val="single"/>
    </w:rPr>
  </w:style>
  <w:style w:type="paragraph" w:styleId="Default" w:customStyle="1">
    <w:name w:val="Default"/>
    <w:rsid w:val="00232E50"/>
    <w:pPr>
      <w:widowControl w:val="1"/>
      <w:autoSpaceDE w:val="0"/>
      <w:autoSpaceDN w:val="0"/>
      <w:adjustRightInd w:val="0"/>
    </w:pPr>
    <w:rPr>
      <w:rFonts w:ascii="Tahoma" w:cs="Tahoma" w:hAnsi="Tahom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pPr>
      <w:widowControl w:val="1"/>
    </w:pPr>
    <w:rPr>
      <w:rFonts w:ascii="Verdana" w:cs="Verdana" w:eastAsia="Verdana" w:hAnsi="Verdana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rsid w:val="00E83604"/>
    <w:rPr>
      <w:rFonts w:ascii="Verdana" w:cs="Times New Roman" w:eastAsia="Times New Roman" w:hAnsi="Verdana"/>
      <w:sz w:val="28"/>
      <w:szCs w:val="24"/>
      <w:lang w:bidi="he-IL" w:eastAsia="it-IT" w:val="it-IT"/>
    </w:rPr>
  </w:style>
  <w:style w:type="table" w:styleId="a" w:customStyle="1">
    <w:basedOn w:val="TableNormal1"/>
    <w:rsid w:val="00790FD6"/>
    <w:tblPr>
      <w:tblStyleRowBandSize w:val="1"/>
      <w:tblStyleColBandSize w:val="1"/>
    </w:tblPr>
  </w:style>
  <w:style w:type="table" w:styleId="a0" w:customStyle="1">
    <w:basedOn w:val="TableNormal1"/>
    <w:rsid w:val="00790FD6"/>
    <w:tblPr>
      <w:tblStyleRowBandSize w:val="1"/>
      <w:tblStyleColBandSize w:val="1"/>
    </w:tblPr>
  </w:style>
  <w:style w:type="table" w:styleId="a1" w:customStyle="1">
    <w:basedOn w:val="TableNormal1"/>
    <w:rsid w:val="00790FD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rsid w:val="00790FD6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imandocommento">
    <w:name w:val="annotation reference"/>
    <w:uiPriority w:val="99"/>
    <w:semiHidden w:val="1"/>
    <w:unhideWhenUsed w:val="1"/>
    <w:rsid w:val="00790F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790FD6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790FD6"/>
    <w:rPr>
      <w:b w:val="1"/>
      <w:bCs w:val="1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790FD6"/>
    <w:rPr>
      <w:sz w:val="20"/>
      <w:szCs w:val="20"/>
    </w:rPr>
  </w:style>
  <w:style w:type="character" w:styleId="TestocommentoCarattere" w:customStyle="1">
    <w:name w:val="Testo commento Carattere"/>
    <w:link w:val="Testocommento"/>
    <w:uiPriority w:val="99"/>
    <w:semiHidden w:val="1"/>
    <w:rsid w:val="00790FD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378F0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378F0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D079B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079BB"/>
  </w:style>
  <w:style w:type="paragraph" w:styleId="Pidipagina">
    <w:name w:val="footer"/>
    <w:basedOn w:val="Normale"/>
    <w:link w:val="PidipaginaCarattere"/>
    <w:uiPriority w:val="99"/>
    <w:unhideWhenUsed w:val="1"/>
    <w:rsid w:val="00D079B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079BB"/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widowControl w:val="1"/>
    </w:pPr>
    <w:rPr>
      <w:rFonts w:ascii="Verdana" w:cs="Verdana" w:eastAsia="Verdana" w:hAnsi="Verdana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Verdana" w:cs="Verdana" w:eastAsia="Verdana" w:hAnsi="Verdana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jshK+vicW/Q/CSjWirR25aFZw==">AMUW2mXW0U7i2xvS5rpz171cwjrFhfBMsKWVcRSPHOjRu8UQch7GNu9FWg2DoQJuEQiuBdqp/R70JzRAKo1NP7frREsMOLzPx/8m8IifcETB6yXoMqYjP2Ac5J8AzcskIxrImcR41/IsBpRdN3J/FCv1R/CB1FzC+NWK0NrNjQHJ2rO/HAUhU0Jx3LYnncpENc6tjRmPS0lz2Eh6Qq+j+b4AZTzpEPHb5w==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2022-03-27T21:56:00Z</dcterms:created>
  <dc:creator>Tecnico2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2016-07-05T00:00:00Z</vt:filetime>
  </property>
</Properties>
</file>